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1EE7C" w14:textId="77777777" w:rsidR="00E0297E" w:rsidRDefault="00E0297E"/>
    <w:tbl>
      <w:tblPr>
        <w:tblStyle w:val="Tabellrutenett"/>
        <w:tblpPr w:leftFromText="142" w:rightFromText="142" w:bottomFromText="669" w:vertAnchor="text" w:tblpY="1"/>
        <w:tblOverlap w:val="never"/>
        <w:tblW w:w="55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1008"/>
        <w:gridCol w:w="4816"/>
        <w:gridCol w:w="823"/>
        <w:gridCol w:w="2119"/>
      </w:tblGrid>
      <w:tr w:rsidR="00C51925" w14:paraId="7F4A2D4E" w14:textId="77777777" w:rsidTr="00E0297E">
        <w:trPr>
          <w:gridAfter w:val="2"/>
          <w:wAfter w:w="2942" w:type="dxa"/>
          <w:trHeight w:hRule="exact" w:val="1284"/>
        </w:trPr>
        <w:tc>
          <w:tcPr>
            <w:tcW w:w="7401" w:type="dxa"/>
            <w:gridSpan w:val="3"/>
          </w:tcPr>
          <w:p w14:paraId="4526F718" w14:textId="77777777" w:rsidR="00C51925" w:rsidRDefault="00BA0B22" w:rsidP="00BA0B22">
            <w:pPr>
              <w:pStyle w:val="Tittel"/>
            </w:pPr>
            <w:r>
              <w:t>Oslo Kommune</w:t>
            </w:r>
          </w:p>
          <w:p w14:paraId="02E22AB7" w14:textId="77777777" w:rsidR="00BA0B22" w:rsidRPr="00BA0B22" w:rsidRDefault="00BA0B22" w:rsidP="00BA0B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A0B22">
              <w:rPr>
                <w:b/>
                <w:sz w:val="24"/>
                <w:szCs w:val="24"/>
              </w:rPr>
              <w:t>Helseetaten</w:t>
            </w:r>
          </w:p>
          <w:p w14:paraId="398D5D89" w14:textId="77777777" w:rsidR="00BA0B22" w:rsidRPr="00BA0B22" w:rsidRDefault="00BA0B22" w:rsidP="00BA0B22">
            <w:pPr>
              <w:spacing w:after="0" w:line="240" w:lineRule="auto"/>
            </w:pPr>
            <w:r w:rsidRPr="00BA0B22">
              <w:rPr>
                <w:b/>
                <w:sz w:val="24"/>
                <w:szCs w:val="24"/>
              </w:rPr>
              <w:t>Folkehelse og omsorgsavdeling</w:t>
            </w:r>
          </w:p>
        </w:tc>
      </w:tr>
      <w:tr w:rsidR="0041004E" w14:paraId="62E7F68B" w14:textId="77777777" w:rsidTr="00E0297E">
        <w:trPr>
          <w:trHeight w:val="173"/>
        </w:trPr>
        <w:tc>
          <w:tcPr>
            <w:tcW w:w="1577" w:type="dxa"/>
          </w:tcPr>
          <w:p w14:paraId="5BB906B1" w14:textId="77777777" w:rsidR="00455F34" w:rsidRDefault="00455F34" w:rsidP="0041004E">
            <w:pPr>
              <w:pStyle w:val="Ingenmellomrom"/>
            </w:pPr>
          </w:p>
          <w:p w14:paraId="644289CB" w14:textId="77777777" w:rsidR="00455F34" w:rsidRDefault="0041004E" w:rsidP="0041004E">
            <w:pPr>
              <w:pStyle w:val="Ingenmellomrom"/>
            </w:pPr>
            <w:r>
              <w:t>Til:</w:t>
            </w:r>
          </w:p>
        </w:tc>
        <w:tc>
          <w:tcPr>
            <w:tcW w:w="8766" w:type="dxa"/>
            <w:gridSpan w:val="4"/>
          </w:tcPr>
          <w:p w14:paraId="67AD1440" w14:textId="77777777" w:rsidR="00455F34" w:rsidRDefault="00455F34" w:rsidP="0041004E">
            <w:pPr>
              <w:pStyle w:val="Ingenmellomrom"/>
            </w:pPr>
          </w:p>
          <w:p w14:paraId="75EEBD7A" w14:textId="77777777" w:rsidR="0041004E" w:rsidRDefault="004D426D" w:rsidP="0041004E">
            <w:pPr>
              <w:pStyle w:val="Ingenmellomrom"/>
            </w:pPr>
            <w:r>
              <w:t>Bydelene i Oslo Kommune</w:t>
            </w:r>
          </w:p>
        </w:tc>
      </w:tr>
      <w:tr w:rsidR="0041004E" w14:paraId="0C5D74BD" w14:textId="77777777" w:rsidTr="00E0297E">
        <w:trPr>
          <w:trHeight w:val="173"/>
        </w:trPr>
        <w:tc>
          <w:tcPr>
            <w:tcW w:w="1577" w:type="dxa"/>
          </w:tcPr>
          <w:p w14:paraId="77EA0AD5" w14:textId="77777777" w:rsidR="0041004E" w:rsidRDefault="0041004E" w:rsidP="0041004E">
            <w:pPr>
              <w:pStyle w:val="Ingenmellomrom"/>
            </w:pPr>
            <w:r>
              <w:t>Fra:</w:t>
            </w:r>
          </w:p>
        </w:tc>
        <w:tc>
          <w:tcPr>
            <w:tcW w:w="8766" w:type="dxa"/>
            <w:gridSpan w:val="4"/>
          </w:tcPr>
          <w:p w14:paraId="68AE9380" w14:textId="77777777" w:rsidR="0041004E" w:rsidRDefault="004D426D" w:rsidP="00CF576A">
            <w:pPr>
              <w:pStyle w:val="Ingenmellomrom"/>
            </w:pPr>
            <w:r>
              <w:t>Helseetaten</w:t>
            </w:r>
            <w:r w:rsidR="00F8517F">
              <w:t xml:space="preserve"> v/</w:t>
            </w:r>
            <w:r w:rsidR="00455F34">
              <w:t>smittevernoverlege</w:t>
            </w:r>
            <w:r w:rsidR="00F8517F">
              <w:t xml:space="preserve"> Frode </w:t>
            </w:r>
            <w:r w:rsidR="00E0297E">
              <w:t>Hagen</w:t>
            </w:r>
            <w:r w:rsidR="00CF576A">
              <w:t xml:space="preserve"> </w:t>
            </w:r>
          </w:p>
        </w:tc>
      </w:tr>
      <w:tr w:rsidR="0041004E" w14:paraId="5927EEF9" w14:textId="77777777" w:rsidTr="00E0297E">
        <w:trPr>
          <w:trHeight w:val="173"/>
        </w:trPr>
        <w:tc>
          <w:tcPr>
            <w:tcW w:w="1577" w:type="dxa"/>
          </w:tcPr>
          <w:p w14:paraId="785424F6" w14:textId="77777777" w:rsidR="0041004E" w:rsidRDefault="0041004E" w:rsidP="004D426D">
            <w:pPr>
              <w:pStyle w:val="Ingenmellomrom"/>
            </w:pPr>
          </w:p>
        </w:tc>
        <w:tc>
          <w:tcPr>
            <w:tcW w:w="8766" w:type="dxa"/>
            <w:gridSpan w:val="4"/>
          </w:tcPr>
          <w:p w14:paraId="4F1AFB4F" w14:textId="77777777" w:rsidR="0041004E" w:rsidRDefault="0041004E" w:rsidP="0041004E">
            <w:pPr>
              <w:pStyle w:val="Ingenmellomrom"/>
            </w:pPr>
          </w:p>
        </w:tc>
      </w:tr>
      <w:tr w:rsidR="0041004E" w14:paraId="18BEF325" w14:textId="77777777" w:rsidTr="00E0297E">
        <w:trPr>
          <w:trHeight w:val="88"/>
        </w:trPr>
        <w:tc>
          <w:tcPr>
            <w:tcW w:w="1577" w:type="dxa"/>
          </w:tcPr>
          <w:p w14:paraId="6C07A829" w14:textId="77777777" w:rsidR="0041004E" w:rsidRDefault="0041004E" w:rsidP="0041004E">
            <w:pPr>
              <w:pStyle w:val="Ingenmellomrom"/>
            </w:pPr>
          </w:p>
        </w:tc>
        <w:tc>
          <w:tcPr>
            <w:tcW w:w="8766" w:type="dxa"/>
            <w:gridSpan w:val="4"/>
          </w:tcPr>
          <w:p w14:paraId="7CCB27B3" w14:textId="77777777" w:rsidR="0041004E" w:rsidRDefault="0041004E" w:rsidP="0041004E">
            <w:pPr>
              <w:pStyle w:val="Ingenmellomrom"/>
            </w:pPr>
          </w:p>
        </w:tc>
      </w:tr>
      <w:tr w:rsidR="00455F34" w14:paraId="5809A29F" w14:textId="77777777" w:rsidTr="00E0297E">
        <w:trPr>
          <w:trHeight w:val="230"/>
        </w:trPr>
        <w:tc>
          <w:tcPr>
            <w:tcW w:w="2585" w:type="dxa"/>
            <w:gridSpan w:val="2"/>
          </w:tcPr>
          <w:p w14:paraId="70828251" w14:textId="77777777" w:rsidR="004D426D" w:rsidRDefault="004D426D" w:rsidP="001F112F">
            <w:pPr>
              <w:pStyle w:val="Referanserbrev"/>
            </w:pPr>
          </w:p>
          <w:p w14:paraId="59CE6040" w14:textId="77777777" w:rsidR="004D426D" w:rsidRDefault="004D426D" w:rsidP="001F112F">
            <w:pPr>
              <w:pStyle w:val="Referanserbrev"/>
            </w:pPr>
          </w:p>
        </w:tc>
        <w:tc>
          <w:tcPr>
            <w:tcW w:w="5639" w:type="dxa"/>
            <w:gridSpan w:val="2"/>
          </w:tcPr>
          <w:p w14:paraId="5D4F56C8" w14:textId="77777777" w:rsidR="004D426D" w:rsidRDefault="004D426D" w:rsidP="001F112F">
            <w:pPr>
              <w:pStyle w:val="Referanserbrev"/>
            </w:pPr>
          </w:p>
        </w:tc>
        <w:tc>
          <w:tcPr>
            <w:tcW w:w="2119" w:type="dxa"/>
          </w:tcPr>
          <w:p w14:paraId="47C12733" w14:textId="35194F0B" w:rsidR="004D426D" w:rsidRDefault="004D426D" w:rsidP="003201F1">
            <w:pPr>
              <w:pStyle w:val="Referanserbrev"/>
            </w:pPr>
            <w:r>
              <w:t xml:space="preserve">Dato: </w:t>
            </w:r>
            <w:r w:rsidR="005A025F">
              <w:t>09</w:t>
            </w:r>
            <w:r w:rsidR="00455F34">
              <w:t>.</w:t>
            </w:r>
            <w:r w:rsidR="003201F1">
              <w:t>09</w:t>
            </w:r>
            <w:r>
              <w:t>.2020</w:t>
            </w:r>
          </w:p>
        </w:tc>
      </w:tr>
      <w:tr w:rsidR="00455F34" w14:paraId="3990AF3B" w14:textId="77777777" w:rsidTr="00E0297E">
        <w:trPr>
          <w:trHeight w:val="67"/>
        </w:trPr>
        <w:tc>
          <w:tcPr>
            <w:tcW w:w="2585" w:type="dxa"/>
            <w:gridSpan w:val="2"/>
          </w:tcPr>
          <w:p w14:paraId="04B09877" w14:textId="77777777" w:rsidR="004D426D" w:rsidRDefault="004D426D" w:rsidP="001F112F">
            <w:pPr>
              <w:pStyle w:val="Referanserbrev"/>
            </w:pPr>
          </w:p>
        </w:tc>
        <w:tc>
          <w:tcPr>
            <w:tcW w:w="5639" w:type="dxa"/>
            <w:gridSpan w:val="2"/>
          </w:tcPr>
          <w:p w14:paraId="05D5B386" w14:textId="77777777" w:rsidR="004D426D" w:rsidRDefault="004D426D" w:rsidP="001F112F">
            <w:pPr>
              <w:pStyle w:val="Referanserbrev"/>
            </w:pPr>
          </w:p>
        </w:tc>
        <w:tc>
          <w:tcPr>
            <w:tcW w:w="2119" w:type="dxa"/>
          </w:tcPr>
          <w:p w14:paraId="7254C82F" w14:textId="77777777" w:rsidR="004D426D" w:rsidRDefault="004D426D" w:rsidP="0041004E">
            <w:pPr>
              <w:pStyle w:val="Referanserbrev"/>
              <w:jc w:val="right"/>
            </w:pPr>
          </w:p>
        </w:tc>
      </w:tr>
    </w:tbl>
    <w:p w14:paraId="7E9F4385" w14:textId="77777777" w:rsidR="003F3FDF" w:rsidRDefault="004D426D" w:rsidP="003F3F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Informasjon </w:t>
      </w:r>
      <w:proofErr w:type="gramStart"/>
      <w:r>
        <w:rPr>
          <w:sz w:val="28"/>
          <w:szCs w:val="28"/>
        </w:rPr>
        <w:t>vedrø</w:t>
      </w:r>
      <w:r w:rsidR="00D4458C">
        <w:rPr>
          <w:sz w:val="28"/>
          <w:szCs w:val="28"/>
        </w:rPr>
        <w:t>r</w:t>
      </w:r>
      <w:r>
        <w:rPr>
          <w:sz w:val="28"/>
          <w:szCs w:val="28"/>
        </w:rPr>
        <w:t>ende</w:t>
      </w:r>
      <w:proofErr w:type="gramEnd"/>
      <w:r>
        <w:rPr>
          <w:sz w:val="28"/>
          <w:szCs w:val="28"/>
        </w:rPr>
        <w:t xml:space="preserve"> håndtering av barn med snørrete neser under Covid-19 pandemien i barnehager </w:t>
      </w:r>
    </w:p>
    <w:p w14:paraId="3EEE4465" w14:textId="77777777" w:rsidR="00455F34" w:rsidRPr="003F3FDF" w:rsidRDefault="00455F34" w:rsidP="003F3FDF">
      <w:pPr>
        <w:pStyle w:val="Default"/>
        <w:rPr>
          <w:sz w:val="28"/>
          <w:szCs w:val="28"/>
        </w:rPr>
      </w:pPr>
    </w:p>
    <w:p w14:paraId="014897DE" w14:textId="67DAF8D3" w:rsidR="003201F1" w:rsidRDefault="004D426D" w:rsidP="00273995">
      <w:pPr>
        <w:rPr>
          <w:rFonts w:asciiTheme="majorHAnsi" w:hAnsiTheme="majorHAnsi" w:cs="Helvetica"/>
          <w:color w:val="000000"/>
          <w:shd w:val="clear" w:color="auto" w:fill="FFFFFF"/>
        </w:rPr>
      </w:pPr>
      <w:r w:rsidRPr="00AB62B9">
        <w:rPr>
          <w:color w:val="000000" w:themeColor="text1"/>
          <w:lang w:eastAsia="nb-NO"/>
        </w:rPr>
        <w:t>Det er mange barn som har rennende nese uten andre symptomer, og særlig</w:t>
      </w:r>
      <w:r w:rsidR="00C3137B">
        <w:rPr>
          <w:color w:val="000000" w:themeColor="text1"/>
          <w:lang w:eastAsia="nb-NO"/>
        </w:rPr>
        <w:t xml:space="preserve"> etter at de har vært ute.</w:t>
      </w:r>
      <w:r w:rsidRPr="00AB62B9">
        <w:rPr>
          <w:color w:val="000000" w:themeColor="text1"/>
          <w:lang w:eastAsia="nb-NO"/>
        </w:rPr>
        <w:t xml:space="preserve"> Det skal derfor være litt toleranse for barn med rennende neser</w:t>
      </w:r>
      <w:r w:rsidR="00E75CD2">
        <w:rPr>
          <w:color w:val="000000" w:themeColor="text1"/>
          <w:lang w:eastAsia="nb-NO"/>
        </w:rPr>
        <w:t>.</w:t>
      </w:r>
      <w:r w:rsidRPr="00AB62B9">
        <w:rPr>
          <w:color w:val="000000" w:themeColor="text1"/>
          <w:lang w:eastAsia="nb-NO"/>
        </w:rPr>
        <w:t xml:space="preserve"> Barnet skal imidlertid ikke ha andre symptomer i tillegg. </w:t>
      </w:r>
      <w:r>
        <w:rPr>
          <w:color w:val="000000" w:themeColor="text1"/>
          <w:lang w:eastAsia="nb-NO"/>
        </w:rPr>
        <w:t>H</w:t>
      </w:r>
      <w:r w:rsidRPr="00AB62B9">
        <w:rPr>
          <w:color w:val="000000" w:themeColor="text1"/>
          <w:lang w:eastAsia="nb-NO"/>
        </w:rPr>
        <w:t>vis barnet er frisk ellers og i god form, ikke sutrete, ikke feber, ikke rød på øynene, ikke hoste, osv., så skal de ku</w:t>
      </w:r>
      <w:r w:rsidR="003201F1">
        <w:rPr>
          <w:color w:val="000000" w:themeColor="text1"/>
          <w:lang w:eastAsia="nb-NO"/>
        </w:rPr>
        <w:t xml:space="preserve">nne komme i barnehagen med </w:t>
      </w:r>
      <w:r w:rsidRPr="00AB62B9">
        <w:rPr>
          <w:color w:val="000000" w:themeColor="text1"/>
          <w:lang w:eastAsia="nb-NO"/>
        </w:rPr>
        <w:t>rennende nese</w:t>
      </w:r>
      <w:r w:rsidR="00AB5F6F">
        <w:rPr>
          <w:color w:val="000000" w:themeColor="text1"/>
          <w:lang w:eastAsia="nb-NO"/>
        </w:rPr>
        <w:t xml:space="preserve"> </w:t>
      </w:r>
      <w:r w:rsidR="00AB5F6F" w:rsidRPr="005D3F85">
        <w:rPr>
          <w:color w:val="000000" w:themeColor="text1"/>
          <w:lang w:eastAsia="nb-NO"/>
        </w:rPr>
        <w:t>(uavhengig av farge på nesesekret)</w:t>
      </w:r>
      <w:r w:rsidRPr="005D3F85">
        <w:rPr>
          <w:color w:val="000000" w:themeColor="text1"/>
          <w:lang w:eastAsia="nb-NO"/>
        </w:rPr>
        <w:t>.</w:t>
      </w:r>
      <w:r w:rsidR="003201F1">
        <w:rPr>
          <w:color w:val="000000" w:themeColor="text1"/>
          <w:lang w:eastAsia="nb-NO"/>
        </w:rPr>
        <w:t xml:space="preserve"> Folkehelseinstituttet anbefaler</w:t>
      </w:r>
      <w:r w:rsidR="003201F1">
        <w:rPr>
          <w:rFonts w:asciiTheme="majorHAnsi" w:hAnsiTheme="majorHAnsi"/>
          <w:color w:val="000000" w:themeColor="text1"/>
          <w:lang w:eastAsia="nb-NO"/>
        </w:rPr>
        <w:t xml:space="preserve"> at b</w:t>
      </w:r>
      <w:r w:rsidR="003201F1" w:rsidRPr="003201F1">
        <w:rPr>
          <w:rFonts w:asciiTheme="majorHAnsi" w:hAnsiTheme="majorHAnsi" w:cs="Helvetica"/>
          <w:color w:val="000000"/>
          <w:shd w:val="clear" w:color="auto" w:fill="FFFFFF"/>
        </w:rPr>
        <w:t>arn under 10 år med kun lette symptomer på luftveisinfeksjon kan se an symptomene hjemme et par dager før testing. Barn med rennende nese som eneste symptom, som ellers er i god allmenntilstand uten andre tegn på nyoppstått luftveisinfeksjon, behøver ikke å holdes hjemme eller testes. Se her:</w:t>
      </w:r>
    </w:p>
    <w:p w14:paraId="7C920F5E" w14:textId="36DE02DD" w:rsidR="003201F1" w:rsidRDefault="00582470" w:rsidP="00273995">
      <w:pPr>
        <w:rPr>
          <w:rFonts w:asciiTheme="majorHAnsi" w:hAnsiTheme="majorHAnsi" w:cs="Helvetica"/>
          <w:color w:val="000000"/>
          <w:shd w:val="clear" w:color="auto" w:fill="FFFFFF"/>
        </w:rPr>
      </w:pPr>
      <w:hyperlink r:id="rId8" w:history="1">
        <w:r w:rsidR="003201F1" w:rsidRPr="00E972C4">
          <w:rPr>
            <w:rStyle w:val="Hyperkobling"/>
            <w:rFonts w:asciiTheme="majorHAnsi" w:hAnsiTheme="majorHAnsi" w:cs="Helvetica"/>
            <w:shd w:val="clear" w:color="auto" w:fill="FFFFFF"/>
          </w:rPr>
          <w:t>https://www.fhi.no/nettpub/coronavirus/testing-og-oppfolging-av-smittede/testkriterier/</w:t>
        </w:r>
      </w:hyperlink>
    </w:p>
    <w:p w14:paraId="62EAC1E0" w14:textId="7E20AD8D" w:rsidR="003201F1" w:rsidRDefault="003201F1" w:rsidP="00273995">
      <w:pPr>
        <w:rPr>
          <w:rFonts w:asciiTheme="majorHAnsi" w:hAnsiTheme="majorHAnsi" w:cs="Helvetica"/>
          <w:color w:val="000000"/>
          <w:szCs w:val="20"/>
          <w:shd w:val="clear" w:color="auto" w:fill="FFFFFF"/>
        </w:rPr>
      </w:pPr>
      <w:r>
        <w:rPr>
          <w:rFonts w:asciiTheme="majorHAnsi" w:hAnsiTheme="majorHAnsi" w:cs="Helvetica"/>
          <w:color w:val="000000"/>
          <w:szCs w:val="20"/>
          <w:shd w:val="clear" w:color="auto" w:fill="FFFFFF"/>
        </w:rPr>
        <w:t>Videre anbefaler Folkehelseinstituttet at d</w:t>
      </w:r>
      <w:r w:rsidR="00640F88" w:rsidRPr="00640F88">
        <w:rPr>
          <w:rFonts w:asciiTheme="majorHAnsi" w:hAnsiTheme="majorHAnsi" w:cs="Helvetica"/>
          <w:color w:val="000000"/>
          <w:szCs w:val="20"/>
          <w:shd w:val="clear" w:color="auto" w:fill="FFFFFF"/>
        </w:rPr>
        <w:t>ersom barn får nyoppståtte symptomer på luftveisinfeksjon, bør barnet holdes hjemme, særlig dersom barnet har flere symptomer samtidig eller ikke er helt i form (det som kalles nedsatt allmenntilstand). Det gjøres unntak for barn i barneskole- og barnehagealder som kun har rennende nese og ellers er i god allmenntilstand. De behøver ikke å holde seg hjemme.</w:t>
      </w:r>
      <w:r>
        <w:rPr>
          <w:rFonts w:asciiTheme="majorHAnsi" w:hAnsiTheme="majorHAnsi" w:cs="Helvetica"/>
          <w:color w:val="000000"/>
          <w:szCs w:val="20"/>
          <w:shd w:val="clear" w:color="auto" w:fill="FFFFFF"/>
        </w:rPr>
        <w:t xml:space="preserve"> Se her: </w:t>
      </w:r>
    </w:p>
    <w:p w14:paraId="0A38CA72" w14:textId="2D70FEC6" w:rsidR="003201F1" w:rsidRDefault="00582470" w:rsidP="00273995">
      <w:pPr>
        <w:rPr>
          <w:rFonts w:asciiTheme="majorHAnsi" w:hAnsiTheme="majorHAnsi" w:cs="Helvetica"/>
          <w:color w:val="000000"/>
          <w:szCs w:val="20"/>
          <w:shd w:val="clear" w:color="auto" w:fill="FFFFFF"/>
        </w:rPr>
      </w:pPr>
      <w:hyperlink r:id="rId9" w:history="1">
        <w:r w:rsidR="003201F1" w:rsidRPr="00E972C4">
          <w:rPr>
            <w:rStyle w:val="Hyperkobling"/>
            <w:rFonts w:asciiTheme="majorHAnsi" w:hAnsiTheme="majorHAnsi" w:cs="Helvetica"/>
            <w:szCs w:val="20"/>
            <w:shd w:val="clear" w:color="auto" w:fill="FFFFFF"/>
          </w:rPr>
          <w:t>https://www.fhi.no/nettpub/coronavirus/fakta/hvis_du_mistenker_at_du_er_syk_med_covid-19/</w:t>
        </w:r>
      </w:hyperlink>
    </w:p>
    <w:p w14:paraId="59140EC4" w14:textId="092C17F5" w:rsidR="00ED2C81" w:rsidRPr="00ED2C81" w:rsidRDefault="00640F88" w:rsidP="00273995">
      <w:pPr>
        <w:rPr>
          <w:szCs w:val="20"/>
        </w:rPr>
      </w:pPr>
      <w:r>
        <w:rPr>
          <w:color w:val="000000" w:themeColor="text1"/>
          <w:lang w:eastAsia="nb-NO"/>
        </w:rPr>
        <w:t>Det påpekes fra Folkehelseinstituttet at alt må sees i sin helhet. Er det flere symptomer samtidig, skal man være obs og avvente med å sende tilbake til skolen eller barnehagen. Da skal man være hjemme til barnet er tilbake i sin gode eller normale allmenntilstand.</w:t>
      </w:r>
      <w:r w:rsidR="00ED2C81">
        <w:rPr>
          <w:color w:val="000000" w:themeColor="text1"/>
          <w:lang w:eastAsia="nb-NO"/>
        </w:rPr>
        <w:t xml:space="preserve"> Barn som raskt blir friske og i fin form kan gå tilbake til barnehage eller skole etter at man har sett an tilstanden i et par dager. De trenger ikke å bli testet</w:t>
      </w:r>
      <w:r w:rsidR="00ED2C81" w:rsidRPr="00ED2C81">
        <w:rPr>
          <w:szCs w:val="20"/>
          <w:lang w:eastAsia="nb-NO"/>
        </w:rPr>
        <w:t xml:space="preserve">. </w:t>
      </w:r>
      <w:r w:rsidR="00ED2C81" w:rsidRPr="00ED2C81">
        <w:rPr>
          <w:szCs w:val="20"/>
        </w:rPr>
        <w:t>Dette gjelder ogs</w:t>
      </w:r>
      <w:r w:rsidR="00ED2C81">
        <w:rPr>
          <w:szCs w:val="20"/>
        </w:rPr>
        <w:t>å om barnet fortsatt kan ha</w:t>
      </w:r>
      <w:r w:rsidR="00ED2C81" w:rsidRPr="00ED2C81">
        <w:rPr>
          <w:szCs w:val="20"/>
        </w:rPr>
        <w:t xml:space="preserve"> snørr i </w:t>
      </w:r>
      <w:r w:rsidR="00ED2C81" w:rsidRPr="00ED2C81">
        <w:rPr>
          <w:szCs w:val="20"/>
        </w:rPr>
        <w:lastRenderedPageBreak/>
        <w:t>nesen eller enkelte host.</w:t>
      </w:r>
      <w:r w:rsidR="00ED2C81">
        <w:rPr>
          <w:szCs w:val="20"/>
        </w:rPr>
        <w:t xml:space="preserve"> Hvis symptomene derimot vedvarer eller voksne i familien også er syke, bør helsevesenet kontaktes for testing</w:t>
      </w:r>
    </w:p>
    <w:p w14:paraId="12F1BB73" w14:textId="3FF84E56" w:rsidR="003201F1" w:rsidRDefault="003201F1" w:rsidP="00273995">
      <w:pPr>
        <w:rPr>
          <w:color w:val="000000" w:themeColor="text1"/>
          <w:lang w:eastAsia="nb-NO"/>
        </w:rPr>
      </w:pPr>
      <w:r w:rsidRPr="003112F5">
        <w:rPr>
          <w:color w:val="000000" w:themeColor="text1"/>
          <w:lang w:eastAsia="nb-NO"/>
        </w:rPr>
        <w:t>For barn som blir syke og har</w:t>
      </w:r>
      <w:r w:rsidRPr="00E94841">
        <w:rPr>
          <w:color w:val="000000" w:themeColor="text1"/>
          <w:lang w:eastAsia="nb-NO"/>
        </w:rPr>
        <w:t xml:space="preserve"> behov for vurdering skal foresatte kontakte fastlege. Utenom fastlegens åpningstid kontaktes lege</w:t>
      </w:r>
      <w:r>
        <w:rPr>
          <w:color w:val="000000" w:themeColor="text1"/>
          <w:lang w:eastAsia="nb-NO"/>
        </w:rPr>
        <w:t xml:space="preserve">vakten. </w:t>
      </w:r>
    </w:p>
    <w:p w14:paraId="6686F4BE" w14:textId="7D9D8645" w:rsidR="003112F5" w:rsidRDefault="00ED2C81" w:rsidP="00273995">
      <w:r>
        <w:t xml:space="preserve">FHI har klare retningslinjer når det gjelder barn og </w:t>
      </w:r>
      <w:proofErr w:type="spellStart"/>
      <w:r>
        <w:t>covid</w:t>
      </w:r>
      <w:proofErr w:type="spellEnd"/>
      <w:r>
        <w:t xml:space="preserve"> -19. </w:t>
      </w:r>
      <w:r w:rsidR="003112F5">
        <w:t>Råd og anbefalinger kan endre seg, følg derfor med på FHI sine nettsider og veiledere om smittevern for barnehager</w:t>
      </w:r>
      <w:r w:rsidR="002706C4">
        <w:t xml:space="preserve"> og skoler</w:t>
      </w:r>
      <w:r w:rsidR="003112F5">
        <w:t xml:space="preserve"> for oppdater</w:t>
      </w:r>
      <w:r w:rsidR="002706C4">
        <w:t>t</w:t>
      </w:r>
      <w:r w:rsidR="003112F5">
        <w:t xml:space="preserve"> informasjon. </w:t>
      </w:r>
    </w:p>
    <w:p w14:paraId="4D759FEB" w14:textId="05AF4F67" w:rsidR="002706C4" w:rsidRDefault="00582470" w:rsidP="00273995">
      <w:hyperlink r:id="rId10" w:history="1">
        <w:r w:rsidR="002706C4">
          <w:rPr>
            <w:rStyle w:val="Hyperkobling"/>
          </w:rPr>
          <w:t>https://www.udir.no/kvalitet-og-kompetanse/sikkerhet-og-beredskap/informasjon-om-koronaviruset/smittevernveileder/barnehage/</w:t>
        </w:r>
      </w:hyperlink>
    </w:p>
    <w:sectPr w:rsidR="002706C4" w:rsidSect="00D44A50">
      <w:footerReference w:type="default" r:id="rId11"/>
      <w:headerReference w:type="first" r:id="rId12"/>
      <w:footerReference w:type="first" r:id="rId13"/>
      <w:pgSz w:w="11906" w:h="16838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F7926" w14:textId="77777777" w:rsidR="00582470" w:rsidRDefault="00582470" w:rsidP="005D093C">
      <w:pPr>
        <w:spacing w:after="0" w:line="240" w:lineRule="auto"/>
      </w:pPr>
      <w:r>
        <w:separator/>
      </w:r>
    </w:p>
  </w:endnote>
  <w:endnote w:type="continuationSeparator" w:id="0">
    <w:p w14:paraId="1EE52260" w14:textId="77777777" w:rsidR="00582470" w:rsidRDefault="00582470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charset w:val="00"/>
    <w:family w:val="auto"/>
    <w:pitch w:val="variable"/>
    <w:sig w:usb0="00000007" w:usb1="00000001" w:usb2="00000000" w:usb3="00000000" w:csb0="00000093" w:csb1="00000000"/>
    <w:embedRegular r:id="rId1" w:fontKey="{C5FA737A-E098-4331-997E-79DB7FC9E5DE}"/>
    <w:embedBold r:id="rId2" w:fontKey="{C1DA733F-4A0B-4CE1-8135-BF718B58D58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68D5497-C4E8-41C9-B8C4-BC295A30814F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9A9F36F3-9897-4027-BE57-6929DBF704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9018C" w14:textId="77777777" w:rsidR="00D4789F" w:rsidRDefault="00CA324A" w:rsidP="00CA324A">
    <w:pPr>
      <w:pStyle w:val="Bunntekst"/>
      <w:rPr>
        <w:color w:val="auto"/>
        <w:sz w:val="22"/>
      </w:rPr>
    </w:pPr>
    <w:r>
      <w:fldChar w:fldCharType="begin"/>
    </w:r>
    <w:r>
      <w:instrText xml:space="preserve"> ref bunntekst </w:instrText>
    </w:r>
    <w:r>
      <w:fldChar w:fldCharType="separate"/>
    </w:r>
  </w:p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5"/>
      <w:gridCol w:w="3395"/>
      <w:gridCol w:w="3113"/>
      <w:gridCol w:w="2849"/>
    </w:tblGrid>
    <w:tr w:rsidR="00D4789F" w14:paraId="3DE44D95" w14:textId="77777777" w:rsidTr="00CA324A">
      <w:trPr>
        <w:trHeight w:val="20"/>
      </w:trPr>
      <w:tc>
        <w:tcPr>
          <w:tcW w:w="426" w:type="dxa"/>
          <w:vMerge w:val="restart"/>
        </w:tcPr>
        <w:p w14:paraId="45BD1A05" w14:textId="77777777" w:rsidR="00D4789F" w:rsidRDefault="00D4789F" w:rsidP="00CA324A">
          <w:pPr>
            <w:pStyle w:val="Bunntekst"/>
            <w:jc w:val="right"/>
          </w:pPr>
        </w:p>
        <w:p w14:paraId="029C1A92" w14:textId="77777777" w:rsidR="00D4789F" w:rsidRDefault="00D4789F" w:rsidP="00CA324A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39B403F8" w14:textId="77777777" w:rsidR="00D4789F" w:rsidRDefault="00D4789F" w:rsidP="00CA324A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4A090C06" w14:textId="77777777" w:rsidR="00D4789F" w:rsidRDefault="00D4789F" w:rsidP="00CA324A">
          <w:pPr>
            <w:pStyle w:val="Bunntekst"/>
          </w:pPr>
        </w:p>
      </w:tc>
      <w:tc>
        <w:tcPr>
          <w:tcW w:w="2835" w:type="dxa"/>
        </w:tcPr>
        <w:p w14:paraId="581F253C" w14:textId="77777777" w:rsidR="00D4789F" w:rsidRDefault="00D4789F" w:rsidP="00CA324A">
          <w:pPr>
            <w:pStyle w:val="Bunntekst"/>
          </w:pPr>
        </w:p>
      </w:tc>
    </w:tr>
    <w:tr w:rsidR="00D4789F" w14:paraId="08BDE289" w14:textId="77777777" w:rsidTr="00CA324A">
      <w:tc>
        <w:tcPr>
          <w:tcW w:w="0" w:type="auto"/>
          <w:vMerge/>
          <w:vAlign w:val="center"/>
          <w:hideMark/>
        </w:tcPr>
        <w:p w14:paraId="7A811E59" w14:textId="77777777" w:rsidR="00D4789F" w:rsidRDefault="00D4789F" w:rsidP="00CA324A">
          <w:pPr>
            <w:spacing w:after="0" w:line="240" w:lineRule="auto"/>
            <w:rPr>
              <w:noProof/>
            </w:rPr>
          </w:pPr>
        </w:p>
      </w:tc>
      <w:tc>
        <w:tcPr>
          <w:tcW w:w="3402" w:type="dxa"/>
          <w:hideMark/>
        </w:tcPr>
        <w:p w14:paraId="467638A3" w14:textId="77777777" w:rsidR="00D4789F" w:rsidRDefault="00D4789F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 kommune</w:t>
          </w:r>
        </w:p>
        <w:p w14:paraId="4067AC3E" w14:textId="77777777" w:rsidR="00D4789F" w:rsidRDefault="00D4789F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Virksomhet</w:t>
          </w:r>
        </w:p>
        <w:p w14:paraId="644796FF" w14:textId="77777777" w:rsidR="00D4789F" w:rsidRDefault="00D4789F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Avdeling eller seksjon</w:t>
          </w:r>
        </w:p>
      </w:tc>
      <w:tc>
        <w:tcPr>
          <w:tcW w:w="3119" w:type="dxa"/>
          <w:hideMark/>
        </w:tcPr>
        <w:p w14:paraId="297891A0" w14:textId="77777777" w:rsidR="00D4789F" w:rsidRDefault="00D4789F" w:rsidP="00CA324A">
          <w:pPr>
            <w:pStyle w:val="Bunntekst"/>
          </w:pPr>
          <w:r>
            <w:t>Besøksadresse:</w:t>
          </w:r>
        </w:p>
        <w:p w14:paraId="11776A90" w14:textId="77777777" w:rsidR="00D4789F" w:rsidRDefault="00D4789F" w:rsidP="00CA324A">
          <w:pPr>
            <w:pStyle w:val="Bunntekst"/>
          </w:pPr>
          <w:r>
            <w:t>Gatenavn 789, 0123 Oslo</w:t>
          </w:r>
        </w:p>
        <w:p w14:paraId="2D3FDC12" w14:textId="77777777" w:rsidR="00D4789F" w:rsidRDefault="00D4789F" w:rsidP="00CA324A">
          <w:pPr>
            <w:pStyle w:val="Bunntekst"/>
          </w:pPr>
          <w:r>
            <w:t>Postadresse:</w:t>
          </w:r>
        </w:p>
        <w:p w14:paraId="05EA7C81" w14:textId="77777777" w:rsidR="00D4789F" w:rsidRDefault="00D4789F" w:rsidP="00CA324A">
          <w:pPr>
            <w:pStyle w:val="Bunntekst"/>
          </w:pPr>
          <w:r>
            <w:t>Postboks 1234 Stedsnavn, 0123 Oslo</w:t>
          </w:r>
        </w:p>
      </w:tc>
      <w:tc>
        <w:tcPr>
          <w:tcW w:w="2835" w:type="dxa"/>
          <w:hideMark/>
        </w:tcPr>
        <w:p w14:paraId="0FB70BCD" w14:textId="77777777" w:rsidR="00D4789F" w:rsidRDefault="00D4789F" w:rsidP="00CA324A">
          <w:pPr>
            <w:pStyle w:val="Bunntekst"/>
          </w:pPr>
          <w:r>
            <w:t>Telefon: +47 00 00 00 00</w:t>
          </w:r>
        </w:p>
        <w:p w14:paraId="7C4C6E04" w14:textId="77777777" w:rsidR="00D4789F" w:rsidRDefault="00D4789F" w:rsidP="00CA324A">
          <w:pPr>
            <w:pStyle w:val="Bunntekst"/>
          </w:pPr>
          <w:r>
            <w:t>postmottak@abc.oslo.kommune.no</w:t>
          </w:r>
        </w:p>
        <w:p w14:paraId="1B2598A6" w14:textId="77777777" w:rsidR="00D4789F" w:rsidRDefault="00D4789F" w:rsidP="00CA324A">
          <w:pPr>
            <w:pStyle w:val="Bunntekst"/>
          </w:pPr>
          <w:r>
            <w:t>Org. nr.: 000 000 000</w:t>
          </w:r>
        </w:p>
        <w:p w14:paraId="0C5DE243" w14:textId="77777777" w:rsidR="00D4789F" w:rsidRDefault="00D4789F" w:rsidP="00CA324A">
          <w:pPr>
            <w:pStyle w:val="Bunntekst"/>
          </w:pPr>
          <w:r>
            <w:t>oslo.kommune.no</w:t>
          </w:r>
        </w:p>
      </w:tc>
    </w:tr>
  </w:tbl>
  <w:p w14:paraId="77A84C1A" w14:textId="77777777" w:rsidR="005D093C" w:rsidRPr="00CA324A" w:rsidRDefault="00CA324A" w:rsidP="00CA324A">
    <w:pPr>
      <w:pStyle w:val="Bunntekst"/>
    </w:pPr>
    <w:r>
      <w:fldChar w:fldCharType="end"/>
    </w:r>
    <w:r>
      <w:rPr>
        <w:noProof/>
        <w:lang w:eastAsia="nb-NO"/>
      </w:rPr>
      <w:drawing>
        <wp:anchor distT="0" distB="0" distL="114300" distR="114300" simplePos="0" relativeHeight="251660288" behindDoc="1" locked="0" layoutInCell="1" allowOverlap="1" wp14:anchorId="503481E4" wp14:editId="0967E365">
          <wp:simplePos x="0" y="0"/>
          <wp:positionH relativeFrom="page">
            <wp:posOffset>626745</wp:posOffset>
          </wp:positionH>
          <wp:positionV relativeFrom="page">
            <wp:posOffset>9678035</wp:posOffset>
          </wp:positionV>
          <wp:extent cx="133350" cy="168910"/>
          <wp:effectExtent l="0" t="0" r="0" b="254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6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6"/>
      <w:gridCol w:w="3402"/>
      <w:gridCol w:w="3119"/>
      <w:gridCol w:w="2835"/>
    </w:tblGrid>
    <w:tr w:rsidR="00CA324A" w14:paraId="1728AA2E" w14:textId="77777777" w:rsidTr="00CA324A">
      <w:trPr>
        <w:trHeight w:val="20"/>
      </w:trPr>
      <w:tc>
        <w:tcPr>
          <w:tcW w:w="426" w:type="dxa"/>
          <w:vMerge w:val="restart"/>
        </w:tcPr>
        <w:p w14:paraId="11C79D1E" w14:textId="77777777" w:rsidR="00CA324A" w:rsidRDefault="00CA324A" w:rsidP="00CA324A">
          <w:pPr>
            <w:pStyle w:val="Bunntekst"/>
            <w:jc w:val="right"/>
          </w:pPr>
          <w:bookmarkStart w:id="0" w:name="bunntekst"/>
          <w:r>
            <w:rPr>
              <w:noProof/>
              <w:lang w:eastAsia="nb-NO"/>
            </w:rPr>
            <w:drawing>
              <wp:anchor distT="0" distB="0" distL="114300" distR="114300" simplePos="0" relativeHeight="251662336" behindDoc="0" locked="0" layoutInCell="1" allowOverlap="1" wp14:anchorId="7D4E709A" wp14:editId="4542B1CA">
                <wp:simplePos x="0" y="0"/>
                <wp:positionH relativeFrom="column">
                  <wp:posOffset>71120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4" name="Bil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1E341BF" w14:textId="77777777" w:rsidR="00CA324A" w:rsidRDefault="00CA324A" w:rsidP="00CA324A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765DF88D" w14:textId="77777777" w:rsidR="00CA324A" w:rsidRDefault="00CA324A" w:rsidP="00CA324A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0E1533F5" w14:textId="77777777" w:rsidR="00CA324A" w:rsidRDefault="00CA324A" w:rsidP="00CA324A">
          <w:pPr>
            <w:pStyle w:val="Bunntekst"/>
          </w:pPr>
        </w:p>
      </w:tc>
      <w:tc>
        <w:tcPr>
          <w:tcW w:w="2835" w:type="dxa"/>
        </w:tcPr>
        <w:p w14:paraId="5E7705DC" w14:textId="77777777" w:rsidR="00CA324A" w:rsidRDefault="00CA324A" w:rsidP="00CA324A">
          <w:pPr>
            <w:pStyle w:val="Bunntekst"/>
          </w:pPr>
        </w:p>
      </w:tc>
    </w:tr>
    <w:tr w:rsidR="00CA324A" w14:paraId="6E1273A8" w14:textId="77777777" w:rsidTr="00CA324A">
      <w:tc>
        <w:tcPr>
          <w:tcW w:w="0" w:type="auto"/>
          <w:vMerge/>
          <w:vAlign w:val="center"/>
          <w:hideMark/>
        </w:tcPr>
        <w:p w14:paraId="0E1577B6" w14:textId="77777777" w:rsidR="00CA324A" w:rsidRDefault="00CA324A" w:rsidP="00CA324A">
          <w:pPr>
            <w:spacing w:after="0" w:line="240" w:lineRule="auto"/>
            <w:rPr>
              <w:noProof/>
            </w:rPr>
          </w:pPr>
        </w:p>
      </w:tc>
      <w:tc>
        <w:tcPr>
          <w:tcW w:w="3402" w:type="dxa"/>
          <w:hideMark/>
        </w:tcPr>
        <w:p w14:paraId="689E4227" w14:textId="77777777" w:rsidR="00AA3577" w:rsidRDefault="00AA3577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 kommune</w:t>
          </w:r>
        </w:p>
        <w:p w14:paraId="1A5CC57C" w14:textId="77777777" w:rsidR="00CA324A" w:rsidRDefault="00D054E8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Helseetaten</w:t>
          </w:r>
        </w:p>
        <w:p w14:paraId="7410EE6D" w14:textId="77777777" w:rsidR="00D054E8" w:rsidRDefault="00D054E8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Folkehelse og omsorgsavdeling</w:t>
          </w:r>
        </w:p>
      </w:tc>
      <w:tc>
        <w:tcPr>
          <w:tcW w:w="3119" w:type="dxa"/>
          <w:hideMark/>
        </w:tcPr>
        <w:p w14:paraId="4897B745" w14:textId="77777777" w:rsidR="00CA324A" w:rsidRDefault="00CA324A" w:rsidP="00CA324A">
          <w:pPr>
            <w:pStyle w:val="Bunntekst"/>
          </w:pPr>
        </w:p>
      </w:tc>
      <w:tc>
        <w:tcPr>
          <w:tcW w:w="2835" w:type="dxa"/>
          <w:hideMark/>
        </w:tcPr>
        <w:p w14:paraId="7F5EACA7" w14:textId="77777777" w:rsidR="00CA324A" w:rsidRDefault="00CA324A" w:rsidP="00CA324A">
          <w:pPr>
            <w:pStyle w:val="Bunntekst"/>
          </w:pPr>
        </w:p>
      </w:tc>
    </w:tr>
    <w:bookmarkEnd w:id="0"/>
  </w:tbl>
  <w:p w14:paraId="54EBF0F0" w14:textId="77777777" w:rsidR="00D44A50" w:rsidRPr="00CA324A" w:rsidRDefault="00D44A50" w:rsidP="00CA32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E0EA0" w14:textId="77777777" w:rsidR="00582470" w:rsidRDefault="00582470" w:rsidP="005D093C">
      <w:pPr>
        <w:spacing w:after="0" w:line="240" w:lineRule="auto"/>
      </w:pPr>
      <w:r>
        <w:separator/>
      </w:r>
    </w:p>
  </w:footnote>
  <w:footnote w:type="continuationSeparator" w:id="0">
    <w:p w14:paraId="09B47F77" w14:textId="77777777" w:rsidR="00582470" w:rsidRDefault="00582470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187AD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718B4BD1" wp14:editId="07E87EA0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9F"/>
    <w:rsid w:val="0001163E"/>
    <w:rsid w:val="000119BE"/>
    <w:rsid w:val="00071EEE"/>
    <w:rsid w:val="00095EC1"/>
    <w:rsid w:val="00123990"/>
    <w:rsid w:val="00186573"/>
    <w:rsid w:val="001F112F"/>
    <w:rsid w:val="0025699D"/>
    <w:rsid w:val="002706C4"/>
    <w:rsid w:val="00273995"/>
    <w:rsid w:val="003112F5"/>
    <w:rsid w:val="003201F1"/>
    <w:rsid w:val="00325D57"/>
    <w:rsid w:val="003D07B4"/>
    <w:rsid w:val="003F3FDF"/>
    <w:rsid w:val="0041004E"/>
    <w:rsid w:val="00455F34"/>
    <w:rsid w:val="00483FE0"/>
    <w:rsid w:val="004D426D"/>
    <w:rsid w:val="004E0F1D"/>
    <w:rsid w:val="0055183B"/>
    <w:rsid w:val="00560D31"/>
    <w:rsid w:val="00567104"/>
    <w:rsid w:val="005812E4"/>
    <w:rsid w:val="00582470"/>
    <w:rsid w:val="00595FDC"/>
    <w:rsid w:val="005A025F"/>
    <w:rsid w:val="005D093C"/>
    <w:rsid w:val="005D3F85"/>
    <w:rsid w:val="00640F88"/>
    <w:rsid w:val="00697B46"/>
    <w:rsid w:val="006E006E"/>
    <w:rsid w:val="00727D7C"/>
    <w:rsid w:val="007D1113"/>
    <w:rsid w:val="007E4B0D"/>
    <w:rsid w:val="008A1B46"/>
    <w:rsid w:val="008D5723"/>
    <w:rsid w:val="008F0992"/>
    <w:rsid w:val="00945E1F"/>
    <w:rsid w:val="00A0208E"/>
    <w:rsid w:val="00A119A5"/>
    <w:rsid w:val="00A63656"/>
    <w:rsid w:val="00A67238"/>
    <w:rsid w:val="00AA100D"/>
    <w:rsid w:val="00AA3577"/>
    <w:rsid w:val="00AB5F6F"/>
    <w:rsid w:val="00AD7C24"/>
    <w:rsid w:val="00AE4753"/>
    <w:rsid w:val="00B10DAE"/>
    <w:rsid w:val="00B4250F"/>
    <w:rsid w:val="00BA0B22"/>
    <w:rsid w:val="00BD03E2"/>
    <w:rsid w:val="00C3137B"/>
    <w:rsid w:val="00C51925"/>
    <w:rsid w:val="00CA324A"/>
    <w:rsid w:val="00CD4BD2"/>
    <w:rsid w:val="00CF576A"/>
    <w:rsid w:val="00D054E8"/>
    <w:rsid w:val="00D4458C"/>
    <w:rsid w:val="00D44A50"/>
    <w:rsid w:val="00D4789F"/>
    <w:rsid w:val="00D74823"/>
    <w:rsid w:val="00D8326C"/>
    <w:rsid w:val="00DB35DE"/>
    <w:rsid w:val="00E0297E"/>
    <w:rsid w:val="00E17044"/>
    <w:rsid w:val="00E23765"/>
    <w:rsid w:val="00E51F3C"/>
    <w:rsid w:val="00E75CD2"/>
    <w:rsid w:val="00ED2C81"/>
    <w:rsid w:val="00F23EF8"/>
    <w:rsid w:val="00F8517F"/>
    <w:rsid w:val="00F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D053E"/>
  <w15:docId w15:val="{2D28194E-BC94-47B3-BAFE-7943F57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4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5E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426D"/>
    <w:pPr>
      <w:autoSpaceDE w:val="0"/>
      <w:autoSpaceDN w:val="0"/>
      <w:adjustRightInd w:val="0"/>
      <w:spacing w:after="0" w:line="240" w:lineRule="auto"/>
    </w:pPr>
    <w:rPr>
      <w:rFonts w:ascii="Oslo Sans Office" w:hAnsi="Oslo Sans Office" w:cs="Oslo Sans Office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4D426D"/>
    <w:rPr>
      <w:color w:val="000000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D03E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D03E2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D03E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D03E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D03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1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i.no/nettpub/coronavirus/testing-og-oppfolging-av-smittede/testkriterier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dir.no/kvalitet-og-kompetanse/sikkerhet-og-beredskap/informasjon-om-koronaviruset/smittevernveileder/barnehag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hi.no/nettpub/coronavirus/fakta/hvis_du_mistenker_at_du_er_syk_med_covid-19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91923\AppData\Local\Temp\Temp1_Word-maler-notat-og-mote%20(1).zip\Notat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>
</root>
</file>

<file path=customXml/itemProps1.xml><?xml version="1.0" encoding="utf-8"?>
<ds:datastoreItem xmlns:ds="http://schemas.openxmlformats.org/officeDocument/2006/customXml" ds:itemID="{EF2AC1A3-F3AD-4EAF-9E2E-E2FB94C30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1</TotalTime>
  <Pages>2</Pages>
  <Words>485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Meld inn i Domenet</dc:creator>
  <cp:lastModifiedBy>Hilde Tangen Melbø</cp:lastModifiedBy>
  <cp:revision>2</cp:revision>
  <dcterms:created xsi:type="dcterms:W3CDTF">2020-09-11T08:04:00Z</dcterms:created>
  <dcterms:modified xsi:type="dcterms:W3CDTF">2020-09-11T08:04:00Z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</Properties>
</file>